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DBC" w:rsidRDefault="00774DBC" w:rsidP="00774DBC">
      <w:pPr>
        <w:jc w:val="both"/>
        <w:rPr>
          <w:b/>
          <w:color w:val="000000"/>
        </w:rPr>
      </w:pPr>
      <w:r w:rsidRPr="00AD250B">
        <w:rPr>
          <w:b/>
          <w:color w:val="000000"/>
        </w:rPr>
        <w:t>1</w:t>
      </w:r>
      <w:proofErr w:type="gramStart"/>
      <w:r w:rsidRPr="00AD250B">
        <w:rPr>
          <w:b/>
          <w:color w:val="000000"/>
        </w:rPr>
        <w:t>.feladat</w:t>
      </w:r>
      <w:proofErr w:type="gramEnd"/>
    </w:p>
    <w:p w:rsidR="00774DBC" w:rsidRDefault="00774DBC" w:rsidP="00774DBC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Miért emelkedett meg a cukor </w:t>
      </w:r>
      <w:proofErr w:type="gramStart"/>
      <w:r>
        <w:rPr>
          <w:color w:val="000000"/>
        </w:rPr>
        <w:t>ára ?</w:t>
      </w:r>
      <w:proofErr w:type="gramEnd"/>
    </w:p>
    <w:p w:rsidR="00774DBC" w:rsidRPr="00AD250B" w:rsidRDefault="00A634E3" w:rsidP="00774DBC">
      <w:pPr>
        <w:spacing w:line="360" w:lineRule="auto"/>
        <w:rPr>
          <w:color w:val="000000"/>
        </w:rPr>
      </w:pPr>
      <w:r w:rsidRPr="00A634E3">
        <w:rPr>
          <w:noProof/>
          <w:color w:val="FF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margin-left:246.6pt;margin-top:6.2pt;width:15.35pt;height:0;z-index:251693056" o:connectortype="straight" strokecolor="red">
            <v:stroke endarrow="block"/>
          </v:shape>
        </w:pict>
      </w:r>
      <w:r w:rsidR="00774DBC">
        <w:rPr>
          <w:color w:val="FF0000"/>
        </w:rPr>
        <w:t xml:space="preserve">A piacon eladásra felkínált mennyiség </w:t>
      </w:r>
      <w:proofErr w:type="gramStart"/>
      <w:r w:rsidR="00774DBC">
        <w:rPr>
          <w:color w:val="FF0000"/>
        </w:rPr>
        <w:t>lecsökkent         hiány</w:t>
      </w:r>
      <w:proofErr w:type="gramEnd"/>
      <w:r w:rsidR="00774DBC">
        <w:rPr>
          <w:color w:val="FF0000"/>
        </w:rPr>
        <w:t xml:space="preserve"> van a piacon , ezért az ár megemelkedik</w:t>
      </w:r>
    </w:p>
    <w:p w:rsidR="00774DBC" w:rsidRDefault="00774DBC" w:rsidP="00774DBC">
      <w:pPr>
        <w:jc w:val="both"/>
        <w:rPr>
          <w:b/>
          <w:color w:val="000000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4800600</wp:posOffset>
            </wp:positionH>
            <wp:positionV relativeFrom="paragraph">
              <wp:posOffset>64770</wp:posOffset>
            </wp:positionV>
            <wp:extent cx="1668780" cy="1251585"/>
            <wp:effectExtent l="19050" t="0" r="7620" b="0"/>
            <wp:wrapNone/>
            <wp:docPr id="21" name="Kép 21" descr="http://t1.gstatic.com/images?q=tbn:zyI5vuVR9xDl3M:http://www.agroinform.hu/files/aktualis/agroinform_20081212073306_cukor3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t1.gstatic.com/images?q=tbn:zyI5vuVR9xDl3M:http://www.agroinform.hu/files/aktualis/agroinform_20081212073306_cukor3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1251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4DBC" w:rsidRPr="00230DC2" w:rsidRDefault="00774DBC" w:rsidP="00774DBC">
      <w:pPr>
        <w:jc w:val="both"/>
        <w:rPr>
          <w:b/>
          <w:color w:val="000000"/>
        </w:rPr>
      </w:pPr>
      <w:r w:rsidRPr="00230DC2">
        <w:rPr>
          <w:b/>
          <w:color w:val="000000"/>
        </w:rPr>
        <w:t>2. feladat</w:t>
      </w:r>
    </w:p>
    <w:p w:rsidR="00774DBC" w:rsidRDefault="00774DBC" w:rsidP="00774DBC">
      <w:r>
        <w:t xml:space="preserve">Tegye sorrendbe az alábbi </w:t>
      </w:r>
      <w:proofErr w:type="gramStart"/>
      <w:r>
        <w:t>eseményeket !</w:t>
      </w:r>
      <w:proofErr w:type="gramEnd"/>
    </w:p>
    <w:p w:rsidR="00774DBC" w:rsidRDefault="00A634E3" w:rsidP="00774DBC"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9" type="#_x0000_t61" style="position:absolute;margin-left:183.6pt;margin-top:2.6pt;width:153pt;height:1in;z-index:251663360" adj="5901,30465">
            <v:textbox style="mso-next-textbox:#_x0000_s1029">
              <w:txbxContent>
                <w:p w:rsidR="00774DBC" w:rsidRDefault="00774DBC" w:rsidP="00774DBC">
                  <w:r>
                    <w:t xml:space="preserve">Az indiai kormány szeretné, ha a cukor ára csökkenne, </w:t>
                  </w:r>
                  <w:proofErr w:type="gramStart"/>
                  <w:r>
                    <w:t>ezért  korlátozza</w:t>
                  </w:r>
                  <w:proofErr w:type="gramEnd"/>
                  <w:r>
                    <w:t xml:space="preserve"> a cukor kivitelét (export).</w:t>
                  </w:r>
                </w:p>
                <w:p w:rsidR="00774DBC" w:rsidRDefault="00774DBC" w:rsidP="00774DBC"/>
              </w:txbxContent>
            </v:textbox>
          </v:shape>
        </w:pict>
      </w:r>
    </w:p>
    <w:p w:rsidR="00774DBC" w:rsidRDefault="00A634E3" w:rsidP="00774DBC">
      <w:r>
        <w:rPr>
          <w:noProof/>
        </w:rPr>
        <w:pict>
          <v:shape id="_x0000_s1033" type="#_x0000_t61" style="position:absolute;margin-left:-14.4pt;margin-top:6.8pt;width:180pt;height:81pt;z-index:251667456" adj="20928,28600">
            <v:textbox>
              <w:txbxContent>
                <w:p w:rsidR="00774DBC" w:rsidRDefault="00774DBC" w:rsidP="00774DBC">
                  <w:r>
                    <w:t xml:space="preserve">Az árcsökkenés miatt a termelők egy része felhagy a </w:t>
                  </w:r>
                  <w:proofErr w:type="gramStart"/>
                  <w:r>
                    <w:t>cukornád termeléssel</w:t>
                  </w:r>
                  <w:proofErr w:type="gramEnd"/>
                  <w:r>
                    <w:t xml:space="preserve"> helyette rövidebb életciklusú terményeket kezd a földjén termelni.</w:t>
                  </w:r>
                </w:p>
                <w:p w:rsidR="00774DBC" w:rsidRDefault="00774DBC" w:rsidP="00774DBC"/>
              </w:txbxContent>
            </v:textbox>
          </v:shape>
        </w:pict>
      </w:r>
      <w:r w:rsidR="00774DBC">
        <w:t>.</w:t>
      </w:r>
    </w:p>
    <w:p w:rsidR="00774DBC" w:rsidRDefault="00774DBC" w:rsidP="00774DBC"/>
    <w:p w:rsidR="00774DBC" w:rsidRDefault="00774DBC" w:rsidP="00774DBC"/>
    <w:p w:rsidR="00774DBC" w:rsidRDefault="00774DBC" w:rsidP="00774DBC"/>
    <w:p w:rsidR="00774DBC" w:rsidRDefault="00A634E3" w:rsidP="00774DBC">
      <w:r>
        <w:rPr>
          <w:noProof/>
        </w:rPr>
        <w:pict>
          <v:shape id="_x0000_s1032" type="#_x0000_t61" style="position:absolute;margin-left:345.6pt;margin-top:5.6pt;width:126pt;height:45pt;z-index:251666432" adj="-7646,23040">
            <v:textbox>
              <w:txbxContent>
                <w:p w:rsidR="00774DBC" w:rsidRDefault="00774DBC" w:rsidP="00774DBC">
                  <w:r>
                    <w:t>Az árcsökkenés eléri a 40%-ot.</w:t>
                  </w:r>
                </w:p>
                <w:p w:rsidR="00774DBC" w:rsidRDefault="00774DBC" w:rsidP="00774DBC"/>
              </w:txbxContent>
            </v:textbox>
          </v:shape>
        </w:pict>
      </w:r>
    </w:p>
    <w:p w:rsidR="00774DBC" w:rsidRDefault="00774DBC" w:rsidP="00774DBC"/>
    <w:p w:rsidR="00774DBC" w:rsidRDefault="00774DBC" w:rsidP="00774DBC"/>
    <w:p w:rsidR="00774DBC" w:rsidRPr="00774DBC" w:rsidRDefault="00A634E3" w:rsidP="00774DBC">
      <w:pPr>
        <w:rPr>
          <w:color w:val="FF0000"/>
        </w:rPr>
      </w:pPr>
      <w:r w:rsidRPr="00A634E3">
        <w:rPr>
          <w:noProof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035" type="#_x0000_t115" style="position:absolute;margin-left:273.6pt;margin-top:9.2pt;width:18pt;height:18pt;z-index:-251646976"/>
        </w:pict>
      </w:r>
      <w:r w:rsidRPr="00A634E3">
        <w:rPr>
          <w:noProof/>
        </w:rPr>
        <w:pict>
          <v:shape id="_x0000_s1027" type="#_x0000_t115" style="position:absolute;margin-left:219.6pt;margin-top:.2pt;width:18pt;height:18pt;z-index:-251655168"/>
        </w:pict>
      </w:r>
      <w:r w:rsidRPr="00A634E3">
        <w:rPr>
          <w:noProof/>
        </w:rPr>
        <w:pict>
          <v:shape id="_x0000_s1040" type="#_x0000_t115" style="position:absolute;margin-left:165.6pt;margin-top:9.2pt;width:18pt;height:18pt;z-index:-251657217"/>
        </w:pict>
      </w:r>
      <w:r w:rsidR="00774DBC">
        <w:t xml:space="preserve">                                                                          </w:t>
      </w:r>
      <w:r w:rsidR="00774DBC" w:rsidRPr="00774DBC">
        <w:rPr>
          <w:color w:val="FF0000"/>
        </w:rPr>
        <w:t>2</w:t>
      </w:r>
    </w:p>
    <w:p w:rsidR="00774DBC" w:rsidRPr="00774DBC" w:rsidRDefault="00774DBC" w:rsidP="00774DBC">
      <w:pPr>
        <w:rPr>
          <w:color w:val="FF0000"/>
        </w:rPr>
      </w:pPr>
      <w:r>
        <w:t xml:space="preserve">                                                        </w:t>
      </w:r>
      <w:r w:rsidRPr="00774DBC">
        <w:rPr>
          <w:color w:val="FF0000"/>
        </w:rPr>
        <w:t>6</w:t>
      </w:r>
      <w:r>
        <w:rPr>
          <w:color w:val="FF0000"/>
        </w:rPr>
        <w:t xml:space="preserve">                                   5</w:t>
      </w:r>
    </w:p>
    <w:p w:rsidR="00774DBC" w:rsidRDefault="00A634E3" w:rsidP="00774DBC">
      <w:r>
        <w:rPr>
          <w:noProof/>
        </w:rPr>
        <w:pict>
          <v:shape id="_x0000_s1038" type="#_x0000_t115" style="position:absolute;margin-left:156.6pt;margin-top:13.1pt;width:18pt;height:18pt;z-index:-251643904"/>
        </w:pict>
      </w:r>
    </w:p>
    <w:p w:rsidR="00774DBC" w:rsidRPr="00774DBC" w:rsidRDefault="00A634E3" w:rsidP="00774DBC">
      <w:pPr>
        <w:rPr>
          <w:color w:val="FF0000"/>
        </w:rPr>
      </w:pPr>
      <w:r w:rsidRPr="00A634E3">
        <w:rPr>
          <w:noProof/>
        </w:rPr>
        <w:pict>
          <v:shape id="_x0000_s1034" type="#_x0000_t61" style="position:absolute;margin-left:3.6pt;margin-top:3.8pt;width:108pt;height:36pt;z-index:251668480" adj="29510,6120">
            <v:textbox>
              <w:txbxContent>
                <w:p w:rsidR="00774DBC" w:rsidRDefault="00774DBC" w:rsidP="00774DBC">
                  <w:r>
                    <w:t>A cukornádtermő terület csökken.</w:t>
                  </w:r>
                </w:p>
                <w:p w:rsidR="00774DBC" w:rsidRDefault="00774DBC" w:rsidP="00774DBC"/>
              </w:txbxContent>
            </v:textbox>
          </v:shape>
        </w:pict>
      </w:r>
      <w:r w:rsidRPr="00A634E3">
        <w:rPr>
          <w:noProof/>
        </w:rPr>
        <w:pict>
          <v:shape id="_x0000_s1028" type="#_x0000_t61" style="position:absolute;margin-left:363.6pt;margin-top:3.8pt;width:117pt;height:45pt;z-index:251662336" adj="-7126,5832">
            <v:textbox style="mso-next-textbox:#_x0000_s1028">
              <w:txbxContent>
                <w:p w:rsidR="00774DBC" w:rsidRDefault="00774DBC" w:rsidP="00774DBC">
                  <w:r>
                    <w:t>Drága a hazai cukor Indiában</w:t>
                  </w:r>
                </w:p>
              </w:txbxContent>
            </v:textbox>
          </v:shape>
        </w:pict>
      </w:r>
      <w:r w:rsidRPr="00A634E3">
        <w:rPr>
          <w:noProof/>
        </w:rPr>
        <w:pict>
          <v:shape id="_x0000_s1039" type="#_x0000_t115" style="position:absolute;margin-left:300.6pt;margin-top:12.8pt;width:18pt;height:18pt;z-index:-251642880"/>
        </w:pict>
      </w:r>
      <w:r w:rsidR="00774DBC">
        <w:t xml:space="preserve">                                                     </w:t>
      </w:r>
      <w:r w:rsidR="00774DBC" w:rsidRPr="00774DBC">
        <w:rPr>
          <w:color w:val="FF0000"/>
        </w:rPr>
        <w:t>7</w:t>
      </w:r>
    </w:p>
    <w:p w:rsidR="00774DBC" w:rsidRPr="00AC730C" w:rsidRDefault="00A634E3" w:rsidP="00774DBC">
      <w:pPr>
        <w:rPr>
          <w:sz w:val="32"/>
          <w:szCs w:val="32"/>
        </w:rPr>
      </w:pPr>
      <w:r w:rsidRPr="00A634E3">
        <w:rPr>
          <w:noProof/>
        </w:rPr>
        <w:pict>
          <v:shape id="_x0000_s1036" type="#_x0000_t115" style="position:absolute;margin-left:246.6pt;margin-top:17pt;width:18pt;height:18pt;z-index:-251645952"/>
        </w:pict>
      </w:r>
      <w:r w:rsidRPr="00A634E3">
        <w:rPr>
          <w:noProof/>
        </w:rPr>
        <w:pict>
          <v:shape id="_x0000_s1037" type="#_x0000_t115" style="position:absolute;margin-left:197.1pt;margin-top:3.5pt;width:18pt;height:18pt;z-index:-251644928"/>
        </w:pict>
      </w:r>
      <w:r w:rsidR="00774DBC">
        <w:t xml:space="preserve">                                                                   </w:t>
      </w:r>
      <w:r w:rsidR="00774DBC" w:rsidRPr="00774DBC">
        <w:rPr>
          <w:color w:val="FF0000"/>
        </w:rPr>
        <w:t>3</w:t>
      </w:r>
      <w:r w:rsidR="00774DBC">
        <w:t xml:space="preserve">                                 </w:t>
      </w:r>
      <w:r w:rsidR="00774DBC">
        <w:rPr>
          <w:sz w:val="32"/>
          <w:szCs w:val="32"/>
        </w:rPr>
        <w:t>1</w:t>
      </w:r>
    </w:p>
    <w:p w:rsidR="00774DBC" w:rsidRPr="00774DBC" w:rsidRDefault="00774DBC" w:rsidP="00774DBC">
      <w:pPr>
        <w:rPr>
          <w:color w:val="FF0000"/>
        </w:rPr>
      </w:pPr>
      <w:r>
        <w:t xml:space="preserve">                                                                                  </w:t>
      </w:r>
      <w:r w:rsidRPr="00774DBC">
        <w:rPr>
          <w:color w:val="FF0000"/>
        </w:rPr>
        <w:t xml:space="preserve"> 4     </w:t>
      </w:r>
    </w:p>
    <w:p w:rsidR="00774DBC" w:rsidRDefault="00774DBC" w:rsidP="00774DBC"/>
    <w:p w:rsidR="00774DBC" w:rsidRDefault="00774DBC" w:rsidP="00774DBC"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5417820</wp:posOffset>
            </wp:positionH>
            <wp:positionV relativeFrom="paragraph">
              <wp:posOffset>67310</wp:posOffset>
            </wp:positionV>
            <wp:extent cx="990600" cy="990600"/>
            <wp:effectExtent l="19050" t="0" r="0" b="0"/>
            <wp:wrapNone/>
            <wp:docPr id="22" name="Kép 22" descr="http://t0.gstatic.com/images?q=tbn:w2D0NCkfyEPXCM:http://www.termeszetgyogyaszat.info/files/image/19_cukor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0.gstatic.com/images?q=tbn:w2D0NCkfyEPXCM:http://www.termeszetgyogyaszat.info/files/image/19_cukor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34E3">
        <w:rPr>
          <w:noProof/>
        </w:rPr>
        <w:pict>
          <v:shape id="_x0000_s1030" type="#_x0000_t61" style="position:absolute;margin-left:21.6pt;margin-top:11.6pt;width:171pt;height:68.4pt;z-index:251664384;mso-position-horizontal-relative:text;mso-position-vertical-relative:text" adj="21909,-8811">
            <v:textbox style="mso-next-textbox:#_x0000_s1030">
              <w:txbxContent>
                <w:p w:rsidR="00774DBC" w:rsidRDefault="00774DBC" w:rsidP="00774DBC">
                  <w:r>
                    <w:t>Mivel az indiai kormány korlátozta a cukor exportját, így a kivitelre szánt készletek az országban maradnak</w:t>
                  </w:r>
                </w:p>
              </w:txbxContent>
            </v:textbox>
          </v:shape>
        </w:pict>
      </w:r>
    </w:p>
    <w:p w:rsidR="00774DBC" w:rsidRDefault="00774DBC" w:rsidP="00774DBC"/>
    <w:p w:rsidR="00774DBC" w:rsidRDefault="00A634E3" w:rsidP="00774DBC">
      <w:r>
        <w:rPr>
          <w:noProof/>
        </w:rPr>
        <w:pict>
          <v:shape id="_x0000_s1031" type="#_x0000_t61" style="position:absolute;margin-left:246.6pt;margin-top:2pt;width:171pt;height:58.8pt;z-index:251665408" adj="2368,-16476">
            <v:textbox style="mso-next-textbox:#_x0000_s1031">
              <w:txbxContent>
                <w:p w:rsidR="00774DBC" w:rsidRDefault="00774DBC" w:rsidP="00774DBC">
                  <w:r>
                    <w:t xml:space="preserve">A készletek (kínálat) megnövekedése miatt a drága indiai cukor ára csökkenni kezd. </w:t>
                  </w:r>
                </w:p>
                <w:p w:rsidR="00774DBC" w:rsidRDefault="00774DBC" w:rsidP="00774DBC"/>
              </w:txbxContent>
            </v:textbox>
          </v:shape>
        </w:pict>
      </w:r>
    </w:p>
    <w:p w:rsidR="00774DBC" w:rsidRDefault="00774DBC" w:rsidP="00774DBC"/>
    <w:p w:rsidR="00774DBC" w:rsidRDefault="00774DBC" w:rsidP="00774DBC"/>
    <w:p w:rsidR="00774DBC" w:rsidRDefault="00774DBC" w:rsidP="00774DBC"/>
    <w:p w:rsidR="00774DBC" w:rsidRDefault="00774DBC" w:rsidP="00774DBC"/>
    <w:p w:rsidR="00774DBC" w:rsidRPr="00410242" w:rsidRDefault="00774DBC" w:rsidP="00774DBC">
      <w:pPr>
        <w:rPr>
          <w:b/>
        </w:rPr>
      </w:pPr>
      <w:r>
        <w:rPr>
          <w:b/>
        </w:rPr>
        <w:t>3</w:t>
      </w:r>
      <w:r w:rsidRPr="00410242">
        <w:rPr>
          <w:b/>
        </w:rPr>
        <w:t>. feladat</w:t>
      </w:r>
    </w:p>
    <w:p w:rsidR="00774DBC" w:rsidRDefault="00774DBC" w:rsidP="00774DBC">
      <w:r>
        <w:t xml:space="preserve">Az alábbi táblázat segítségével foglalja össze, hogy az egyes országok milyen intézkedéseket tesznek a belső cukoripar </w:t>
      </w:r>
      <w:proofErr w:type="gramStart"/>
      <w:r>
        <w:t>védelmében !</w:t>
      </w:r>
      <w:proofErr w:type="gramEnd"/>
    </w:p>
    <w:p w:rsidR="00774DBC" w:rsidRDefault="00A634E3" w:rsidP="00774DBC">
      <w:r>
        <w:rPr>
          <w:noProof/>
        </w:rPr>
        <w:pict>
          <v:line id="_x0000_s1042" style="position:absolute;z-index:251676672" from="108pt,13pt" to="108pt,166p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9pt;margin-top:13pt;width:495pt;height:153pt;z-index:251675648">
            <v:textbox>
              <w:txbxContent>
                <w:p w:rsidR="00774DBC" w:rsidRPr="00301F03" w:rsidRDefault="00774DBC" w:rsidP="00774DBC">
                  <w:pPr>
                    <w:pBdr>
                      <w:bottom w:val="single" w:sz="12" w:space="1" w:color="auto"/>
                    </w:pBdr>
                    <w:rPr>
                      <w:b/>
                    </w:rPr>
                  </w:pPr>
                  <w:r>
                    <w:t xml:space="preserve"> </w:t>
                  </w:r>
                  <w:r w:rsidRPr="00301F03">
                    <w:rPr>
                      <w:b/>
                    </w:rPr>
                    <w:t>Ország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Pr="00301F03">
                    <w:rPr>
                      <w:b/>
                    </w:rPr>
                    <w:t>Intézkedés</w:t>
                  </w:r>
                </w:p>
                <w:p w:rsidR="00774DBC" w:rsidRDefault="00774DBC" w:rsidP="00774DBC"/>
                <w:p w:rsidR="00774DBC" w:rsidRPr="00774DBC" w:rsidRDefault="00774DBC" w:rsidP="00774DBC">
                  <w:pPr>
                    <w:pBdr>
                      <w:bottom w:val="single" w:sz="12" w:space="1" w:color="auto"/>
                    </w:pBdr>
                    <w:rPr>
                      <w:b/>
                      <w:color w:val="FF0000"/>
                    </w:rPr>
                  </w:pPr>
                  <w:proofErr w:type="gramStart"/>
                  <w:r w:rsidRPr="00301F03">
                    <w:rPr>
                      <w:b/>
                    </w:rPr>
                    <w:t>India</w:t>
                  </w:r>
                  <w:r>
                    <w:rPr>
                      <w:b/>
                    </w:rPr>
                    <w:t xml:space="preserve">                       </w:t>
                  </w:r>
                  <w:r>
                    <w:rPr>
                      <w:b/>
                      <w:color w:val="FF0000"/>
                    </w:rPr>
                    <w:t>kivitel</w:t>
                  </w:r>
                  <w:proofErr w:type="gramEnd"/>
                  <w:r>
                    <w:rPr>
                      <w:b/>
                      <w:color w:val="FF0000"/>
                    </w:rPr>
                    <w:t xml:space="preserve"> (export) támogatása, felvásárlási ár növelése</w:t>
                  </w:r>
                </w:p>
                <w:p w:rsidR="00774DBC" w:rsidRDefault="00774DBC" w:rsidP="00774DBC">
                  <w:pPr>
                    <w:pBdr>
                      <w:bottom w:val="single" w:sz="12" w:space="1" w:color="auto"/>
                    </w:pBdr>
                  </w:pPr>
                </w:p>
                <w:p w:rsidR="00774DBC" w:rsidRDefault="00774DBC" w:rsidP="00774DBC"/>
                <w:p w:rsidR="00774DBC" w:rsidRPr="00774DBC" w:rsidRDefault="00774DBC" w:rsidP="00774DBC">
                  <w:pPr>
                    <w:pBdr>
                      <w:bottom w:val="single" w:sz="12" w:space="1" w:color="auto"/>
                    </w:pBdr>
                    <w:rPr>
                      <w:b/>
                      <w:color w:val="FF0000"/>
                    </w:rPr>
                  </w:pPr>
                  <w:proofErr w:type="gramStart"/>
                  <w:r w:rsidRPr="00301F03">
                    <w:rPr>
                      <w:b/>
                    </w:rPr>
                    <w:t>USA</w:t>
                  </w:r>
                  <w:r>
                    <w:rPr>
                      <w:b/>
                    </w:rPr>
                    <w:t xml:space="preserve">                        </w:t>
                  </w:r>
                  <w:r>
                    <w:rPr>
                      <w:b/>
                      <w:color w:val="FF0000"/>
                    </w:rPr>
                    <w:t>korlátozzák</w:t>
                  </w:r>
                  <w:proofErr w:type="gramEnd"/>
                  <w:r>
                    <w:rPr>
                      <w:b/>
                      <w:color w:val="FF0000"/>
                    </w:rPr>
                    <w:t xml:space="preserve"> az importot és támogatják a termelőket, azaz magas    </w:t>
                  </w:r>
                </w:p>
                <w:p w:rsidR="00774DBC" w:rsidRPr="00774DBC" w:rsidRDefault="00774DBC" w:rsidP="00774DBC">
                  <w:pPr>
                    <w:pBdr>
                      <w:bottom w:val="single" w:sz="12" w:space="1" w:color="auto"/>
                    </w:pBdr>
                    <w:rPr>
                      <w:b/>
                      <w:color w:val="FF0000"/>
                    </w:rPr>
                  </w:pPr>
                  <w:r>
                    <w:t xml:space="preserve">                                </w:t>
                  </w:r>
                  <w:proofErr w:type="gramStart"/>
                  <w:r>
                    <w:rPr>
                      <w:b/>
                      <w:color w:val="FF0000"/>
                    </w:rPr>
                    <w:t>felvásárlási</w:t>
                  </w:r>
                  <w:proofErr w:type="gramEnd"/>
                  <w:r w:rsidR="00833E18">
                    <w:rPr>
                      <w:b/>
                      <w:color w:val="FF0000"/>
                    </w:rPr>
                    <w:t xml:space="preserve"> ár magasabb a világpiaci árnál</w:t>
                  </w:r>
                </w:p>
                <w:p w:rsidR="00774DBC" w:rsidRPr="00833E18" w:rsidRDefault="00833E18" w:rsidP="00774DBC">
                  <w:pPr>
                    <w:rPr>
                      <w:b/>
                      <w:color w:val="FF0000"/>
                    </w:rPr>
                  </w:pPr>
                  <w:r>
                    <w:t xml:space="preserve">                                  </w:t>
                  </w:r>
                  <w:proofErr w:type="gramStart"/>
                  <w:r>
                    <w:rPr>
                      <w:b/>
                      <w:color w:val="FF0000"/>
                    </w:rPr>
                    <w:t>közös</w:t>
                  </w:r>
                  <w:proofErr w:type="gramEnd"/>
                  <w:r>
                    <w:rPr>
                      <w:b/>
                      <w:color w:val="FF0000"/>
                    </w:rPr>
                    <w:t xml:space="preserve"> agrárpolitika: a drágán működő gyárak bezárása ( a finomítók</w:t>
                  </w:r>
                  <w:r>
                    <w:t xml:space="preserve">  </w:t>
                  </w:r>
                </w:p>
                <w:p w:rsidR="00774DBC" w:rsidRPr="00301F03" w:rsidRDefault="00774DBC" w:rsidP="00774DBC">
                  <w:pPr>
                    <w:rPr>
                      <w:b/>
                    </w:rPr>
                  </w:pPr>
                  <w:proofErr w:type="gramStart"/>
                  <w:r w:rsidRPr="00301F03">
                    <w:rPr>
                      <w:b/>
                    </w:rPr>
                    <w:t>EU</w:t>
                  </w:r>
                  <w:r w:rsidR="00833E18">
                    <w:rPr>
                      <w:b/>
                    </w:rPr>
                    <w:t xml:space="preserve">                            </w:t>
                  </w:r>
                  <w:r w:rsidR="00833E18">
                    <w:rPr>
                      <w:b/>
                      <w:color w:val="FF0000"/>
                    </w:rPr>
                    <w:t>csak</w:t>
                  </w:r>
                  <w:proofErr w:type="gramEnd"/>
                  <w:r w:rsidR="00833E18">
                    <w:rPr>
                      <w:b/>
                      <w:color w:val="FF0000"/>
                    </w:rPr>
                    <w:t xml:space="preserve"> meghatározott áron vásárolhatnak nyersanyagot a termelőktől)</w:t>
                  </w:r>
                  <w:r w:rsidR="00833E18">
                    <w:rPr>
                      <w:b/>
                    </w:rPr>
                    <w:t xml:space="preserve">   </w:t>
                  </w:r>
                </w:p>
                <w:p w:rsidR="00774DBC" w:rsidRDefault="00774DBC" w:rsidP="00774DBC"/>
                <w:p w:rsidR="00774DBC" w:rsidRDefault="00774DBC" w:rsidP="00774DBC">
                  <w:r>
                    <w:t xml:space="preserve">                                                                                                                                                                 </w:t>
                  </w:r>
                </w:p>
                <w:p w:rsidR="00774DBC" w:rsidRDefault="00774DBC" w:rsidP="00774DBC"/>
                <w:p w:rsidR="00774DBC" w:rsidRDefault="00774DBC" w:rsidP="00774DBC"/>
                <w:p w:rsidR="00774DBC" w:rsidRDefault="00774DBC" w:rsidP="00774DBC"/>
                <w:p w:rsidR="00774DBC" w:rsidRDefault="00774DBC" w:rsidP="00774DBC"/>
                <w:p w:rsidR="00774DBC" w:rsidRDefault="00774DBC" w:rsidP="00774DBC"/>
                <w:p w:rsidR="00774DBC" w:rsidRDefault="00774DBC" w:rsidP="00774DBC"/>
                <w:p w:rsidR="00774DBC" w:rsidRDefault="00774DBC" w:rsidP="00774DBC"/>
                <w:p w:rsidR="00774DBC" w:rsidRDefault="00774DBC" w:rsidP="00774DBC"/>
                <w:p w:rsidR="00774DBC" w:rsidRDefault="00774DBC" w:rsidP="00774DBC"/>
                <w:p w:rsidR="00774DBC" w:rsidRDefault="00774DBC" w:rsidP="00774DBC">
                  <w:r>
                    <w:t xml:space="preserve">                                                                                                                                                                 </w:t>
                  </w:r>
                </w:p>
                <w:p w:rsidR="00774DBC" w:rsidRDefault="00774DBC" w:rsidP="00774DBC"/>
                <w:p w:rsidR="00774DBC" w:rsidRDefault="00774DBC" w:rsidP="00774DBC"/>
                <w:p w:rsidR="00774DBC" w:rsidRDefault="00774DBC" w:rsidP="00774DBC"/>
                <w:p w:rsidR="00774DBC" w:rsidRDefault="00774DBC" w:rsidP="00774DBC"/>
                <w:p w:rsidR="00774DBC" w:rsidRDefault="00774DBC" w:rsidP="00774DBC"/>
              </w:txbxContent>
            </v:textbox>
          </v:shape>
        </w:pict>
      </w:r>
    </w:p>
    <w:p w:rsidR="00774DBC" w:rsidRDefault="00774DBC" w:rsidP="00774DBC"/>
    <w:p w:rsidR="00774DBC" w:rsidRDefault="00774DBC" w:rsidP="00774DBC"/>
    <w:p w:rsidR="00774DBC" w:rsidRDefault="00774DBC" w:rsidP="00774DBC"/>
    <w:p w:rsidR="00774DBC" w:rsidRDefault="00774DBC" w:rsidP="00774DBC"/>
    <w:p w:rsidR="00774DBC" w:rsidRDefault="00774DBC" w:rsidP="00774DBC"/>
    <w:p w:rsidR="00774DBC" w:rsidRDefault="00774DBC" w:rsidP="00774DBC"/>
    <w:p w:rsidR="00774DBC" w:rsidRDefault="00774DBC" w:rsidP="00774DBC"/>
    <w:p w:rsidR="00774DBC" w:rsidRDefault="00774DBC" w:rsidP="00774DBC"/>
    <w:p w:rsidR="00774DBC" w:rsidRDefault="00774DBC" w:rsidP="00774DBC"/>
    <w:p w:rsidR="00774DBC" w:rsidRDefault="00774DBC" w:rsidP="00774DBC"/>
    <w:p w:rsidR="00774DBC" w:rsidRDefault="00774DBC" w:rsidP="00774DBC"/>
    <w:p w:rsidR="00774DBC" w:rsidRDefault="00774DBC" w:rsidP="00774DBC"/>
    <w:p w:rsidR="00774DBC" w:rsidRDefault="00774DBC" w:rsidP="00774DBC">
      <w:r>
        <w:rPr>
          <w:noProof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22225</wp:posOffset>
            </wp:positionV>
            <wp:extent cx="1372870" cy="1644650"/>
            <wp:effectExtent l="19050" t="0" r="0" b="0"/>
            <wp:wrapTight wrapText="bothSides">
              <wp:wrapPolygon edited="0">
                <wp:start x="-300" y="0"/>
                <wp:lineTo x="-300" y="21266"/>
                <wp:lineTo x="21580" y="21266"/>
                <wp:lineTo x="21580" y="0"/>
                <wp:lineTo x="-300" y="0"/>
              </wp:wrapPolygon>
            </wp:wrapTight>
            <wp:docPr id="33" name="Kép 33" descr="http://t3.gstatic.com/images?q=tbn:OrhPc6Tq7m0-TM:http://www.antalvali.hu/images/sugar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t3.gstatic.com/images?q=tbn:OrhPc6Tq7m0-TM:http://www.antalvali.hu/images/sugar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870" cy="164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Protekcionista politika:</w:t>
      </w:r>
    </w:p>
    <w:p w:rsidR="00774DBC" w:rsidRPr="00833E18" w:rsidRDefault="00833E18" w:rsidP="00774DBC">
      <w:pPr>
        <w:rPr>
          <w:b/>
          <w:color w:val="FF0000"/>
        </w:rPr>
      </w:pPr>
      <w:r>
        <w:rPr>
          <w:b/>
          <w:color w:val="FF0000"/>
        </w:rPr>
        <w:t xml:space="preserve">Kereskedelempolitikai irányzat, célja a hazai termelők védelme </w:t>
      </w:r>
      <w:proofErr w:type="gramStart"/>
      <w:r>
        <w:rPr>
          <w:b/>
          <w:color w:val="FF0000"/>
        </w:rPr>
        <w:t>a</w:t>
      </w:r>
      <w:proofErr w:type="gramEnd"/>
      <w:r>
        <w:rPr>
          <w:b/>
          <w:color w:val="FF0000"/>
        </w:rPr>
        <w:t xml:space="preserve"> </w:t>
      </w:r>
    </w:p>
    <w:p w:rsidR="00774DBC" w:rsidRPr="00833E18" w:rsidRDefault="00833E18" w:rsidP="00774DBC">
      <w:pPr>
        <w:rPr>
          <w:b/>
          <w:color w:val="FF0000"/>
        </w:rPr>
      </w:pPr>
      <w:proofErr w:type="gramStart"/>
      <w:r>
        <w:rPr>
          <w:b/>
          <w:color w:val="FF0000"/>
        </w:rPr>
        <w:t>külföldiekkel</w:t>
      </w:r>
      <w:proofErr w:type="gramEnd"/>
      <w:r>
        <w:rPr>
          <w:b/>
          <w:color w:val="FF0000"/>
        </w:rPr>
        <w:t xml:space="preserve"> szemben. Eszközei: vámok, kvóták, illetékek. </w:t>
      </w:r>
    </w:p>
    <w:p w:rsidR="00774DBC" w:rsidRPr="00833E18" w:rsidRDefault="00833E18" w:rsidP="00774DBC">
      <w:pPr>
        <w:rPr>
          <w:b/>
          <w:color w:val="FF0000"/>
        </w:rPr>
      </w:pPr>
      <w:r>
        <w:rPr>
          <w:b/>
          <w:color w:val="FF0000"/>
        </w:rPr>
        <w:t>Akkor merül fel, ha a hazai termelők versenyképessége alacsony.</w:t>
      </w:r>
    </w:p>
    <w:p w:rsidR="00774DBC" w:rsidRPr="00833E18" w:rsidRDefault="00833E18" w:rsidP="00774DBC">
      <w:pPr>
        <w:rPr>
          <w:b/>
          <w:color w:val="FF0000"/>
        </w:rPr>
      </w:pPr>
      <w:r>
        <w:rPr>
          <w:b/>
          <w:color w:val="FF0000"/>
        </w:rPr>
        <w:t>Általában a világpiacinál magasabb belső árat eredményez</w:t>
      </w:r>
    </w:p>
    <w:p w:rsidR="00774DBC" w:rsidRDefault="00774DBC" w:rsidP="00774DBC"/>
    <w:p w:rsidR="00774DBC" w:rsidRDefault="00774DBC" w:rsidP="00774DBC"/>
    <w:p w:rsidR="00774DBC" w:rsidRDefault="00774DBC" w:rsidP="00774DBC"/>
    <w:p w:rsidR="00774DBC" w:rsidRDefault="00774DBC" w:rsidP="00774DBC"/>
    <w:p w:rsidR="00774DBC" w:rsidRPr="009F6D9B" w:rsidRDefault="00774DBC" w:rsidP="00774DBC">
      <w:pPr>
        <w:rPr>
          <w:b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-342900</wp:posOffset>
            </wp:positionV>
            <wp:extent cx="2438400" cy="3057525"/>
            <wp:effectExtent l="19050" t="0" r="0" b="0"/>
            <wp:wrapNone/>
            <wp:docPr id="2" name="Kép 2" descr="http://www.hvg.hu/image.aspx?id=e8820f81-1be4-4af9-96c5-29fa4ac28c6b&amp;view=2bc522d1-c844-4343-b563-d62642c68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hvg.hu/image.aspx?id=e8820f81-1be4-4af9-96c5-29fa4ac28c6b&amp;view=2bc522d1-c844-4343-b563-d62642c68411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F6D9B">
        <w:rPr>
          <w:b/>
        </w:rPr>
        <w:t>4. feladat</w:t>
      </w:r>
    </w:p>
    <w:p w:rsidR="00774DBC" w:rsidRDefault="00774DBC" w:rsidP="00774DBC">
      <w:r>
        <w:t>Sorolja fel a táblázat segítségével az első három országot,</w:t>
      </w:r>
    </w:p>
    <w:p w:rsidR="00774DBC" w:rsidRDefault="00774DBC" w:rsidP="00774DBC">
      <w:proofErr w:type="gramStart"/>
      <w:r>
        <w:t>ahol</w:t>
      </w:r>
      <w:proofErr w:type="gramEnd"/>
      <w:r>
        <w:t xml:space="preserve"> a legnagyobb az egy főre jutó cukorkereslet, majd</w:t>
      </w:r>
    </w:p>
    <w:p w:rsidR="00774DBC" w:rsidRDefault="00774DBC" w:rsidP="00774DBC">
      <w:proofErr w:type="gramStart"/>
      <w:r>
        <w:t>az</w:t>
      </w:r>
      <w:proofErr w:type="gramEnd"/>
      <w:r>
        <w:t xml:space="preserve"> első három legnagyobb exportőrt !</w:t>
      </w:r>
    </w:p>
    <w:p w:rsidR="00774DBC" w:rsidRDefault="00A634E3" w:rsidP="00774DBC">
      <w:r>
        <w:rPr>
          <w:noProof/>
        </w:rPr>
        <w:pict>
          <v:shape id="_x0000_s1043" type="#_x0000_t202" style="position:absolute;margin-left:0;margin-top:7.8pt;width:2in;height:90pt;z-index:251677696">
            <v:textbox style="mso-next-textbox:#_x0000_s1043">
              <w:txbxContent>
                <w:p w:rsidR="00774DBC" w:rsidRDefault="00774DBC" w:rsidP="00774DBC">
                  <w:pPr>
                    <w:spacing w:line="360" w:lineRule="auto"/>
                  </w:pPr>
                  <w:r>
                    <w:t>Ország</w:t>
                  </w:r>
                  <w:r>
                    <w:tab/>
                  </w:r>
                  <w:r>
                    <w:tab/>
                    <w:t>érték</w:t>
                  </w:r>
                </w:p>
                <w:p w:rsidR="00774DBC" w:rsidRPr="00833E18" w:rsidRDefault="00774DBC" w:rsidP="00774DBC">
                  <w:pPr>
                    <w:spacing w:line="360" w:lineRule="auto"/>
                    <w:rPr>
                      <w:b/>
                      <w:color w:val="FF0000"/>
                    </w:rPr>
                  </w:pPr>
                  <w:r>
                    <w:t>1.</w:t>
                  </w:r>
                  <w:proofErr w:type="gramStart"/>
                  <w:r w:rsidR="00833E18">
                    <w:rPr>
                      <w:b/>
                      <w:color w:val="FF0000"/>
                    </w:rPr>
                    <w:t>Brazília      58</w:t>
                  </w:r>
                  <w:proofErr w:type="gramEnd"/>
                  <w:r w:rsidR="00833E18">
                    <w:rPr>
                      <w:b/>
                      <w:color w:val="FF0000"/>
                    </w:rPr>
                    <w:t xml:space="preserve"> kg/év</w:t>
                  </w:r>
                </w:p>
                <w:p w:rsidR="00774DBC" w:rsidRPr="00833E18" w:rsidRDefault="00774DBC" w:rsidP="00774DBC">
                  <w:pPr>
                    <w:spacing w:line="360" w:lineRule="auto"/>
                    <w:rPr>
                      <w:b/>
                      <w:color w:val="FF0000"/>
                    </w:rPr>
                  </w:pPr>
                  <w:r>
                    <w:t>2.</w:t>
                  </w:r>
                  <w:proofErr w:type="gramStart"/>
                  <w:r w:rsidR="00833E18">
                    <w:rPr>
                      <w:b/>
                      <w:color w:val="FF0000"/>
                    </w:rPr>
                    <w:t>Mexikó      52</w:t>
                  </w:r>
                  <w:proofErr w:type="gramEnd"/>
                  <w:r w:rsidR="00833E18">
                    <w:rPr>
                      <w:b/>
                      <w:color w:val="FF0000"/>
                    </w:rPr>
                    <w:t xml:space="preserve"> kg/év</w:t>
                  </w:r>
                </w:p>
                <w:p w:rsidR="00774DBC" w:rsidRPr="00833E18" w:rsidRDefault="00774DBC" w:rsidP="00774DBC">
                  <w:pPr>
                    <w:spacing w:line="360" w:lineRule="auto"/>
                    <w:rPr>
                      <w:b/>
                      <w:color w:val="FF0000"/>
                    </w:rPr>
                  </w:pPr>
                  <w:r>
                    <w:t>3.</w:t>
                  </w:r>
                  <w:r w:rsidR="00833E18">
                    <w:rPr>
                      <w:b/>
                      <w:color w:val="FF0000"/>
                    </w:rPr>
                    <w:t>Ausztrália 47 kg/év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162pt;margin-top:7.8pt;width:2in;height:90pt;z-index:251678720">
            <v:textbox style="mso-next-textbox:#_x0000_s1044">
              <w:txbxContent>
                <w:p w:rsidR="00774DBC" w:rsidRDefault="00774DBC" w:rsidP="00774DBC">
                  <w:pPr>
                    <w:spacing w:line="360" w:lineRule="auto"/>
                  </w:pPr>
                  <w:r>
                    <w:t>Ország</w:t>
                  </w:r>
                  <w:r>
                    <w:tab/>
                  </w:r>
                  <w:r>
                    <w:tab/>
                    <w:t>érték</w:t>
                  </w:r>
                </w:p>
                <w:p w:rsidR="00774DBC" w:rsidRPr="00833E18" w:rsidRDefault="00774DBC" w:rsidP="00774DBC">
                  <w:pPr>
                    <w:spacing w:line="360" w:lineRule="auto"/>
                    <w:rPr>
                      <w:b/>
                      <w:color w:val="FF0000"/>
                    </w:rPr>
                  </w:pPr>
                  <w:r>
                    <w:t>1.</w:t>
                  </w:r>
                  <w:proofErr w:type="gramStart"/>
                  <w:r w:rsidR="00833E18">
                    <w:rPr>
                      <w:b/>
                      <w:color w:val="FF0000"/>
                    </w:rPr>
                    <w:t>Brazília      24</w:t>
                  </w:r>
                  <w:proofErr w:type="gramEnd"/>
                  <w:r w:rsidR="00833E18">
                    <w:rPr>
                      <w:b/>
                      <w:color w:val="FF0000"/>
                    </w:rPr>
                    <w:t>,3 millió t</w:t>
                  </w:r>
                </w:p>
                <w:p w:rsidR="00774DBC" w:rsidRPr="00833E18" w:rsidRDefault="00774DBC" w:rsidP="00774DBC">
                  <w:pPr>
                    <w:spacing w:line="360" w:lineRule="auto"/>
                    <w:rPr>
                      <w:b/>
                      <w:color w:val="FF0000"/>
                    </w:rPr>
                  </w:pPr>
                  <w:r>
                    <w:t>2.</w:t>
                  </w:r>
                  <w:proofErr w:type="gramStart"/>
                  <w:r w:rsidR="00833E18">
                    <w:rPr>
                      <w:b/>
                      <w:color w:val="FF0000"/>
                    </w:rPr>
                    <w:t>Thaiföld      5</w:t>
                  </w:r>
                  <w:proofErr w:type="gramEnd"/>
                  <w:r w:rsidR="00833E18">
                    <w:rPr>
                      <w:b/>
                      <w:color w:val="FF0000"/>
                    </w:rPr>
                    <w:t>,7 millió t</w:t>
                  </w:r>
                </w:p>
                <w:p w:rsidR="00774DBC" w:rsidRPr="007B164D" w:rsidRDefault="00774DBC" w:rsidP="00774DBC">
                  <w:pPr>
                    <w:spacing w:line="360" w:lineRule="auto"/>
                    <w:rPr>
                      <w:b/>
                      <w:color w:val="FF0000"/>
                    </w:rPr>
                  </w:pPr>
                  <w:r>
                    <w:t>3.</w:t>
                  </w:r>
                  <w:proofErr w:type="gramStart"/>
                  <w:r w:rsidR="007B164D">
                    <w:rPr>
                      <w:b/>
                      <w:color w:val="FF0000"/>
                    </w:rPr>
                    <w:t>Ausztrália   3</w:t>
                  </w:r>
                  <w:proofErr w:type="gramEnd"/>
                  <w:r w:rsidR="007B164D">
                    <w:rPr>
                      <w:b/>
                      <w:color w:val="FF0000"/>
                    </w:rPr>
                    <w:t>,6 millió t</w:t>
                  </w:r>
                </w:p>
              </w:txbxContent>
            </v:textbox>
          </v:shape>
        </w:pict>
      </w:r>
    </w:p>
    <w:p w:rsidR="00774DBC" w:rsidRDefault="00774DBC" w:rsidP="00774DBC"/>
    <w:p w:rsidR="00774DBC" w:rsidRDefault="00774DBC" w:rsidP="00774DBC">
      <w:r>
        <w:t xml:space="preserve">                                                                </w:t>
      </w:r>
    </w:p>
    <w:p w:rsidR="00774DBC" w:rsidRDefault="00774DBC" w:rsidP="00774DBC"/>
    <w:p w:rsidR="00774DBC" w:rsidRDefault="00774DBC" w:rsidP="00774DBC"/>
    <w:p w:rsidR="00774DBC" w:rsidRDefault="00774DBC" w:rsidP="00774DBC"/>
    <w:p w:rsidR="00774DBC" w:rsidRDefault="00774DBC" w:rsidP="00774DBC"/>
    <w:p w:rsidR="00774DBC" w:rsidRDefault="00774DBC" w:rsidP="00774DBC"/>
    <w:p w:rsidR="00774DBC" w:rsidRPr="00BD26B2" w:rsidRDefault="00774DBC" w:rsidP="00774DBC">
      <w:pPr>
        <w:rPr>
          <w:b/>
        </w:rPr>
      </w:pPr>
      <w:r w:rsidRPr="00BD26B2">
        <w:rPr>
          <w:b/>
        </w:rPr>
        <w:t xml:space="preserve">5. feladat                                                                                                                                                         </w:t>
      </w:r>
    </w:p>
    <w:p w:rsidR="00774DBC" w:rsidRPr="007B164D" w:rsidRDefault="00774DBC" w:rsidP="00774DBC">
      <w:pPr>
        <w:rPr>
          <w:b/>
          <w:color w:val="FF0000"/>
        </w:rPr>
      </w:pPr>
      <w:r>
        <w:t xml:space="preserve">Mennyi az éves világméretű </w:t>
      </w:r>
      <w:r w:rsidR="007B164D">
        <w:t xml:space="preserve">globális </w:t>
      </w:r>
      <w:proofErr w:type="gramStart"/>
      <w:r w:rsidR="007B164D">
        <w:t>cukorfogyasztás ?</w:t>
      </w:r>
      <w:proofErr w:type="gramEnd"/>
      <w:r w:rsidR="007B164D">
        <w:t xml:space="preserve"> </w:t>
      </w:r>
      <w:r w:rsidR="007B164D">
        <w:rPr>
          <w:b/>
          <w:color w:val="FF0000"/>
        </w:rPr>
        <w:t>160 millió t</w:t>
      </w:r>
    </w:p>
    <w:p w:rsidR="00774DBC" w:rsidRDefault="00774DBC" w:rsidP="00774DBC"/>
    <w:p w:rsidR="00774DBC" w:rsidRPr="007B164D" w:rsidRDefault="00774DBC" w:rsidP="00774DBC">
      <w:pPr>
        <w:rPr>
          <w:b/>
          <w:color w:val="FF0000"/>
        </w:rPr>
      </w:pPr>
      <w:r>
        <w:t xml:space="preserve">Mennyi a cukortermelők éves </w:t>
      </w:r>
      <w:proofErr w:type="gramStart"/>
      <w:r>
        <w:t>cukorkínálat</w:t>
      </w:r>
      <w:r w:rsidR="007B164D">
        <w:t>a ?</w:t>
      </w:r>
      <w:proofErr w:type="gramEnd"/>
      <w:r w:rsidR="007B164D">
        <w:t xml:space="preserve"> </w:t>
      </w:r>
      <w:r w:rsidR="007B164D">
        <w:rPr>
          <w:b/>
          <w:color w:val="FF0000"/>
        </w:rPr>
        <w:t>120,7 millió t</w:t>
      </w:r>
    </w:p>
    <w:p w:rsidR="00774DBC" w:rsidRDefault="00774DBC" w:rsidP="00774DBC"/>
    <w:p w:rsidR="00774DBC" w:rsidRPr="007B164D" w:rsidRDefault="00774DBC" w:rsidP="00774DBC">
      <w:pPr>
        <w:rPr>
          <w:b/>
          <w:color w:val="FF0000"/>
        </w:rPr>
      </w:pPr>
      <w:r>
        <w:t xml:space="preserve">Jellemezze a nemzetközi </w:t>
      </w:r>
      <w:proofErr w:type="gramStart"/>
      <w:r>
        <w:t>cukorpiacot ?</w:t>
      </w:r>
      <w:proofErr w:type="gramEnd"/>
      <w:r w:rsidR="007B164D">
        <w:t xml:space="preserve"> </w:t>
      </w:r>
      <w:r w:rsidR="007B164D">
        <w:rPr>
          <w:b/>
          <w:color w:val="FF0000"/>
        </w:rPr>
        <w:t>4,3 millió t hiány mutatkozik a piacon</w:t>
      </w:r>
    </w:p>
    <w:p w:rsidR="00774DBC" w:rsidRDefault="00774DBC" w:rsidP="00774DBC"/>
    <w:p w:rsidR="00774DBC" w:rsidRDefault="00774DBC" w:rsidP="00774DBC"/>
    <w:p w:rsidR="00774DBC" w:rsidRDefault="00774DBC" w:rsidP="00774DBC"/>
    <w:p w:rsidR="00774DBC" w:rsidRPr="007B164D" w:rsidRDefault="00774DBC" w:rsidP="00774DBC">
      <w:pPr>
        <w:rPr>
          <w:b/>
          <w:color w:val="FF0000"/>
        </w:rPr>
      </w:pPr>
      <w:r>
        <w:t xml:space="preserve">Mennyi </w:t>
      </w:r>
      <w:r w:rsidR="007B164D">
        <w:t xml:space="preserve">a nemzetközi becsült </w:t>
      </w:r>
      <w:proofErr w:type="gramStart"/>
      <w:r w:rsidR="007B164D">
        <w:t>tartalék ?</w:t>
      </w:r>
      <w:proofErr w:type="gramEnd"/>
      <w:r w:rsidR="007B164D">
        <w:t xml:space="preserve"> </w:t>
      </w:r>
      <w:r w:rsidR="007B164D">
        <w:rPr>
          <w:b/>
          <w:color w:val="FF0000"/>
        </w:rPr>
        <w:t>20 – 35 millió t</w:t>
      </w:r>
    </w:p>
    <w:p w:rsidR="00774DBC" w:rsidRDefault="00774DBC" w:rsidP="00774DBC"/>
    <w:p w:rsidR="00774DBC" w:rsidRDefault="007B164D" w:rsidP="00774DBC">
      <w:r>
        <w:t xml:space="preserve">Helyreállhat az egyensúly a </w:t>
      </w:r>
      <w:proofErr w:type="gramStart"/>
      <w:r>
        <w:t>cukorpiacon</w:t>
      </w:r>
      <w:r w:rsidR="00774DBC">
        <w:t xml:space="preserve"> ?</w:t>
      </w:r>
      <w:proofErr w:type="gramEnd"/>
      <w:r w:rsidR="00774DBC">
        <w:t xml:space="preserve"> Válaszát </w:t>
      </w:r>
      <w:proofErr w:type="gramStart"/>
      <w:r w:rsidR="00774DBC">
        <w:t>indokolja !</w:t>
      </w:r>
      <w:proofErr w:type="gramEnd"/>
    </w:p>
    <w:p w:rsidR="00774DBC" w:rsidRPr="007B164D" w:rsidRDefault="007B164D" w:rsidP="00774DBC">
      <w:pPr>
        <w:rPr>
          <w:b/>
          <w:color w:val="FF0000"/>
        </w:rPr>
      </w:pPr>
      <w:r>
        <w:rPr>
          <w:b/>
          <w:color w:val="FF0000"/>
        </w:rPr>
        <w:t>Az előrejelzések szerint a kínálat csökkenése nem fogja követni a bővülést, ezért az egyensúly nem fog helyreállni.</w:t>
      </w:r>
    </w:p>
    <w:p w:rsidR="00774DBC" w:rsidRDefault="00774DBC" w:rsidP="00774DBC">
      <w:pPr>
        <w:rPr>
          <w:b/>
        </w:rPr>
      </w:pPr>
    </w:p>
    <w:p w:rsidR="00774DBC" w:rsidRDefault="00774DBC" w:rsidP="00774DBC">
      <w:pPr>
        <w:rPr>
          <w:b/>
        </w:rPr>
      </w:pPr>
      <w:r w:rsidRPr="008438FB">
        <w:rPr>
          <w:b/>
        </w:rPr>
        <w:t>5. feladat</w:t>
      </w:r>
    </w:p>
    <w:p w:rsidR="00774DBC" w:rsidRDefault="00774DBC" w:rsidP="00774DBC">
      <w:r>
        <w:t xml:space="preserve">Párosítsa össze a fogalmakat a megfelelő </w:t>
      </w:r>
      <w:proofErr w:type="gramStart"/>
      <w:r>
        <w:t>meghatározással  ?</w:t>
      </w:r>
      <w:proofErr w:type="gramEnd"/>
    </w:p>
    <w:p w:rsidR="00774DBC" w:rsidRDefault="00774DBC" w:rsidP="00774DBC"/>
    <w:p w:rsidR="00774DBC" w:rsidRPr="00ED4B93" w:rsidRDefault="00774DBC" w:rsidP="00774DBC">
      <w:pPr>
        <w:rPr>
          <w:rFonts w:ascii="Tw Cen MT Condensed Extra Bold" w:hAnsi="Tw Cen MT Condensed Extra Bold"/>
        </w:rPr>
      </w:pPr>
      <w:proofErr w:type="gramStart"/>
      <w:r w:rsidRPr="00ED4B93">
        <w:rPr>
          <w:rFonts w:ascii="Tw Cen MT Condensed Extra Bold" w:hAnsi="Tw Cen MT Condensed Extra Bold"/>
        </w:rPr>
        <w:t>tőzsde</w:t>
      </w:r>
      <w:proofErr w:type="gramEnd"/>
      <w:r w:rsidRPr="00ED4B93">
        <w:rPr>
          <w:rFonts w:ascii="Tw Cen MT Condensed Extra Bold" w:hAnsi="Tw Cen MT Condensed Extra Bold"/>
        </w:rPr>
        <w:t>, árutőzsde,  import, font, cukorexportőr, közös agrárpolitika, reform, deficit, bróker, globalizáció</w:t>
      </w:r>
    </w:p>
    <w:p w:rsidR="00774DBC" w:rsidRPr="008438FB" w:rsidRDefault="00774DBC" w:rsidP="00774DBC"/>
    <w:p w:rsidR="00774DBC" w:rsidRPr="008438FB" w:rsidRDefault="00A634E3" w:rsidP="00774DBC">
      <w:pPr>
        <w:rPr>
          <w:b/>
        </w:rPr>
      </w:pPr>
      <w:r>
        <w:rPr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0" type="#_x0000_t62" style="position:absolute;margin-left:333pt;margin-top:161.45pt;width:63pt;height:36pt;z-index:251684864" adj="-20640,11880">
            <v:textbox style="mso-next-textbox:#_x0000_s1050">
              <w:txbxContent>
                <w:p w:rsidR="00774DBC" w:rsidRDefault="00774DBC" w:rsidP="00774DBC">
                  <w:r>
                    <w:t>0,454kg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47" type="#_x0000_t62" style="position:absolute;margin-left:-9pt;margin-top:-.55pt;width:153pt;height:1in;z-index:251681792" adj="23584,10620">
            <v:textbox style="mso-next-textbox:#_x0000_s1047">
              <w:txbxContent>
                <w:p w:rsidR="00774DBC" w:rsidRDefault="00774DBC" w:rsidP="00774DBC">
                  <w:r>
                    <w:t>Helyettesíthető tömegáruk koncentrált piaca, amely szigorú szabályok szerint működik.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53" type="#_x0000_t62" style="position:absolute;margin-left:-18pt;margin-top:197.45pt;width:162pt;height:81pt;z-index:251687936" adj="25353,9440">
            <v:textbox>
              <w:txbxContent>
                <w:p w:rsidR="00774DBC" w:rsidRDefault="00774DBC" w:rsidP="00774DBC">
                  <w:r>
                    <w:t xml:space="preserve">Hiány: </w:t>
                  </w:r>
                </w:p>
                <w:p w:rsidR="00774DBC" w:rsidRDefault="00774DBC" w:rsidP="00774DBC">
                  <w:r>
                    <w:t>- kiadás kisebb, mint a bevétel</w:t>
                  </w:r>
                </w:p>
                <w:p w:rsidR="00774DBC" w:rsidRDefault="00774DBC" w:rsidP="00774DBC">
                  <w:r>
                    <w:t>- termelés kevesebb, mint amennyire szükség lenne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51" type="#_x0000_t62" style="position:absolute;margin-left:315pt;margin-top:107.45pt;width:3in;height:45pt;z-index:251685888" adj="-2250,11304">
            <v:textbox style="mso-next-textbox:#_x0000_s1051">
              <w:txbxContent>
                <w:p w:rsidR="00774DBC" w:rsidRDefault="00774DBC" w:rsidP="00774DBC">
                  <w:r>
                    <w:t>Olyan ország, amely a cukortermés egy részét külföldön adja el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48" type="#_x0000_t62" style="position:absolute;margin-left:306pt;margin-top:-.55pt;width:234pt;height:99pt;z-index:251682816" adj="-2405,11160">
            <v:textbox style="mso-next-textbox:#_x0000_s1048">
              <w:txbxContent>
                <w:p w:rsidR="00774DBC" w:rsidRDefault="00774DBC" w:rsidP="00774DBC">
                  <w:r>
                    <w:t>Nyilvános, központosított és szervezett piac.</w:t>
                  </w:r>
                </w:p>
                <w:p w:rsidR="00774DBC" w:rsidRDefault="00774DBC" w:rsidP="00774DBC">
                  <w:r>
                    <w:t>A tőzsdei kereskedelemben részt vevő áruknak vagy értékpapíroknak nem kell jelen lenniük, mivel az egyes áruk helyettesíthetők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54" type="#_x0000_t62" style="position:absolute;margin-left:297pt;margin-top:206.45pt;width:225pt;height:45pt;z-index:251688960" adj="-2035,1368">
            <v:textbox>
              <w:txbxContent>
                <w:p w:rsidR="00774DBC" w:rsidRDefault="00774DBC" w:rsidP="00774DBC">
                  <w:r>
                    <w:t>Európai Unió mezőgazdasági támogatási rendszerének a neve,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56" type="#_x0000_t62" style="position:absolute;margin-left:315pt;margin-top:260.45pt;width:207pt;height:1in;z-index:251691008" adj="-3031,10980">
            <v:textbox>
              <w:txbxContent>
                <w:p w:rsidR="00774DBC" w:rsidRDefault="00774DBC" w:rsidP="00774DBC">
                  <w:r>
                    <w:t>A nyugati civilizáció kezdeményezésére történő világszintű egységesedési (</w:t>
                  </w:r>
                  <w:proofErr w:type="spellStart"/>
                  <w:r>
                    <w:t>univerzalizálódási</w:t>
                  </w:r>
                  <w:proofErr w:type="spellEnd"/>
                  <w:r>
                    <w:t>) folyamatokat,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55" type="#_x0000_t62" style="position:absolute;margin-left:-18pt;margin-top:296.45pt;width:153pt;height:27pt;z-index:251689984" adj="24064,9000">
            <v:textbox>
              <w:txbxContent>
                <w:p w:rsidR="00774DBC" w:rsidRDefault="00774DBC" w:rsidP="00774DBC">
                  <w:proofErr w:type="gramStart"/>
                  <w:r>
                    <w:t>átalakítás</w:t>
                  </w:r>
                  <w:proofErr w:type="gramEnd"/>
                  <w:r>
                    <w:t>, korszerűsítés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52" type="#_x0000_t62" style="position:absolute;margin-left:-18pt;margin-top:134.45pt;width:2in;height:54pt;z-index:251686912" adj="24495,10080">
            <v:textbox style="mso-next-textbox:#_x0000_s1052">
              <w:txbxContent>
                <w:p w:rsidR="00774DBC" w:rsidRDefault="00774DBC" w:rsidP="00774DBC">
                  <w:r>
                    <w:t>Tőzsdei üzletkötéssel megbízott ügynök.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49" type="#_x0000_t62" style="position:absolute;margin-left:-18pt;margin-top:80.45pt;width:153pt;height:45pt;z-index:251683840" adj="24247,10080">
            <v:textbox style="mso-next-textbox:#_x0000_s1049">
              <w:txbxContent>
                <w:p w:rsidR="00774DBC" w:rsidRDefault="00774DBC" w:rsidP="00774DBC">
                  <w:r>
                    <w:t>Áruk behozatala más országból.</w:t>
                  </w:r>
                </w:p>
              </w:txbxContent>
            </v:textbox>
          </v:shape>
        </w:pict>
      </w:r>
    </w:p>
    <w:p w:rsidR="007B164D" w:rsidRDefault="007B164D">
      <w:r>
        <w:t xml:space="preserve">                                                       </w:t>
      </w:r>
      <w:proofErr w:type="gramStart"/>
      <w:r>
        <w:rPr>
          <w:b/>
          <w:color w:val="FF0000"/>
        </w:rPr>
        <w:t>árutőzsde</w:t>
      </w:r>
      <w:proofErr w:type="gramEnd"/>
      <w:r>
        <w:t xml:space="preserve">  </w:t>
      </w:r>
    </w:p>
    <w:p w:rsidR="007B164D" w:rsidRDefault="007B164D"/>
    <w:p w:rsidR="007B164D" w:rsidRDefault="007B164D">
      <w:r>
        <w:t xml:space="preserve">                                                                              </w:t>
      </w:r>
      <w:proofErr w:type="gramStart"/>
      <w:r>
        <w:rPr>
          <w:b/>
          <w:color w:val="FF0000"/>
        </w:rPr>
        <w:t>tőzsde</w:t>
      </w:r>
      <w:proofErr w:type="gramEnd"/>
      <w:r>
        <w:t xml:space="preserve">  </w:t>
      </w:r>
    </w:p>
    <w:p w:rsidR="007B164D" w:rsidRDefault="007B164D"/>
    <w:p w:rsidR="007B164D" w:rsidRDefault="007B164D"/>
    <w:p w:rsidR="007B164D" w:rsidRDefault="007B164D"/>
    <w:p w:rsidR="00FD7DF2" w:rsidRDefault="00FD7DF2">
      <w:r>
        <w:t xml:space="preserve">                                                     </w:t>
      </w:r>
      <w:proofErr w:type="gramStart"/>
      <w:r>
        <w:rPr>
          <w:b/>
          <w:color w:val="FF0000"/>
        </w:rPr>
        <w:t>import</w:t>
      </w:r>
      <w:proofErr w:type="gramEnd"/>
      <w:r w:rsidR="007B164D">
        <w:t xml:space="preserve">  </w:t>
      </w:r>
    </w:p>
    <w:p w:rsidR="00FD7DF2" w:rsidRDefault="00FD7DF2"/>
    <w:p w:rsidR="00FD7DF2" w:rsidRDefault="00FD7DF2">
      <w:r>
        <w:t xml:space="preserve">                                                                       </w:t>
      </w:r>
      <w:proofErr w:type="gramStart"/>
      <w:r>
        <w:rPr>
          <w:b/>
          <w:color w:val="FF0000"/>
        </w:rPr>
        <w:t>cukorexportőr</w:t>
      </w:r>
      <w:proofErr w:type="gramEnd"/>
      <w:r w:rsidR="007B164D">
        <w:t xml:space="preserve"> </w:t>
      </w:r>
    </w:p>
    <w:p w:rsidR="00FD7DF2" w:rsidRDefault="00FD7DF2"/>
    <w:p w:rsidR="00FD7DF2" w:rsidRDefault="00FD7DF2">
      <w:pPr>
        <w:rPr>
          <w:b/>
          <w:color w:val="FF0000"/>
        </w:rPr>
      </w:pPr>
      <w:r>
        <w:t xml:space="preserve">                                                  </w:t>
      </w:r>
      <w:r w:rsidR="007B164D">
        <w:t xml:space="preserve"> </w:t>
      </w:r>
      <w:proofErr w:type="gramStart"/>
      <w:r>
        <w:rPr>
          <w:b/>
          <w:color w:val="FF0000"/>
        </w:rPr>
        <w:t>bróker</w:t>
      </w:r>
      <w:proofErr w:type="gramEnd"/>
    </w:p>
    <w:p w:rsidR="00FD7DF2" w:rsidRDefault="00FD7DF2">
      <w:pPr>
        <w:rPr>
          <w:b/>
          <w:color w:val="FF0000"/>
        </w:rPr>
      </w:pPr>
    </w:p>
    <w:p w:rsidR="00FD7DF2" w:rsidRDefault="00FD7DF2">
      <w:pPr>
        <w:rPr>
          <w:b/>
          <w:color w:val="FF0000"/>
        </w:rPr>
      </w:pPr>
      <w:r>
        <w:rPr>
          <w:b/>
          <w:color w:val="FF0000"/>
        </w:rPr>
        <w:t xml:space="preserve">                                                                            </w:t>
      </w:r>
      <w:r w:rsidR="007B164D">
        <w:t xml:space="preserve"> </w:t>
      </w:r>
      <w:proofErr w:type="gramStart"/>
      <w:r>
        <w:rPr>
          <w:b/>
          <w:color w:val="FF0000"/>
        </w:rPr>
        <w:t>font</w:t>
      </w:r>
      <w:proofErr w:type="gramEnd"/>
    </w:p>
    <w:p w:rsidR="00FD7DF2" w:rsidRDefault="00FD7DF2">
      <w:pPr>
        <w:rPr>
          <w:b/>
          <w:color w:val="FF0000"/>
        </w:rPr>
      </w:pPr>
      <w:r>
        <w:rPr>
          <w:b/>
          <w:color w:val="FF0000"/>
        </w:rPr>
        <w:t xml:space="preserve">                                                                          </w:t>
      </w:r>
    </w:p>
    <w:p w:rsidR="00FD7DF2" w:rsidRDefault="00FD7DF2">
      <w:pPr>
        <w:rPr>
          <w:b/>
          <w:color w:val="FF0000"/>
        </w:rPr>
      </w:pPr>
      <w:r>
        <w:rPr>
          <w:b/>
          <w:color w:val="FF0000"/>
        </w:rPr>
        <w:t xml:space="preserve">                                                             </w:t>
      </w:r>
      <w:proofErr w:type="gramStart"/>
      <w:r>
        <w:rPr>
          <w:b/>
          <w:color w:val="FF0000"/>
        </w:rPr>
        <w:t>közös</w:t>
      </w:r>
      <w:proofErr w:type="gramEnd"/>
      <w:r>
        <w:rPr>
          <w:b/>
          <w:color w:val="FF0000"/>
        </w:rPr>
        <w:t xml:space="preserve"> agrárpolitika</w:t>
      </w:r>
    </w:p>
    <w:p w:rsidR="00FD7DF2" w:rsidRDefault="00FD7DF2">
      <w:pPr>
        <w:rPr>
          <w:b/>
          <w:color w:val="FF0000"/>
        </w:rPr>
      </w:pPr>
    </w:p>
    <w:p w:rsidR="00FD7DF2" w:rsidRDefault="00FD7DF2">
      <w:pPr>
        <w:rPr>
          <w:b/>
          <w:color w:val="FF0000"/>
        </w:rPr>
      </w:pPr>
      <w:r>
        <w:rPr>
          <w:b/>
          <w:color w:val="FF0000"/>
        </w:rPr>
        <w:t xml:space="preserve">                                                       </w:t>
      </w:r>
      <w:proofErr w:type="gramStart"/>
      <w:r>
        <w:rPr>
          <w:b/>
          <w:color w:val="FF0000"/>
        </w:rPr>
        <w:t>deficit</w:t>
      </w:r>
      <w:proofErr w:type="gramEnd"/>
    </w:p>
    <w:p w:rsidR="00FD7DF2" w:rsidRDefault="00FD7DF2">
      <w:pPr>
        <w:rPr>
          <w:b/>
          <w:color w:val="FF0000"/>
        </w:rPr>
      </w:pPr>
    </w:p>
    <w:p w:rsidR="00FD7DF2" w:rsidRDefault="00FD7DF2">
      <w:pPr>
        <w:rPr>
          <w:b/>
          <w:color w:val="FF0000"/>
        </w:rPr>
      </w:pPr>
    </w:p>
    <w:p w:rsidR="00FD7DF2" w:rsidRPr="00FD7DF2" w:rsidRDefault="00B73568">
      <w:pPr>
        <w:rPr>
          <w:b/>
          <w:color w:val="FF0000"/>
        </w:rPr>
      </w:pPr>
      <w:r>
        <w:rPr>
          <w:b/>
          <w:noProof/>
          <w:color w:val="FF0000"/>
        </w:rPr>
        <w:pict>
          <v:shape id="_x0000_s1060" type="#_x0000_t202" style="position:absolute;margin-left:2in;margin-top:52.95pt;width:165.2pt;height:21.75pt;z-index:251694080" fillcolor="#ffc000" strokecolor="#f79646" strokeweight="3pt">
            <v:fill color2="#f79646" focus="50%" type="gradient"/>
            <v:shadow on="t" type="perspective" color="#974706" offset="1pt" offset2="-3pt"/>
            <v:textbox>
              <w:txbxContent>
                <w:p w:rsidR="00B73568" w:rsidRPr="001163AC" w:rsidRDefault="00B73568" w:rsidP="00B73568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 w:rsidRPr="001163AC"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Készítette: Nagyné </w:t>
                  </w:r>
                  <w:proofErr w:type="spellStart"/>
                  <w:r w:rsidRPr="001163AC">
                    <w:rPr>
                      <w:rFonts w:ascii="Calibri" w:hAnsi="Calibri"/>
                      <w:b/>
                      <w:sz w:val="20"/>
                      <w:szCs w:val="20"/>
                    </w:rPr>
                    <w:t>Szalmási</w:t>
                  </w:r>
                  <w:proofErr w:type="spellEnd"/>
                  <w:r w:rsidRPr="001163AC"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 Ildikó</w:t>
                  </w:r>
                </w:p>
              </w:txbxContent>
            </v:textbox>
          </v:shape>
        </w:pict>
      </w:r>
      <w:r w:rsidR="00FD7DF2">
        <w:rPr>
          <w:b/>
          <w:color w:val="FF0000"/>
        </w:rPr>
        <w:t xml:space="preserve">                                                                        </w:t>
      </w:r>
      <w:proofErr w:type="gramStart"/>
      <w:r w:rsidR="00FD7DF2">
        <w:rPr>
          <w:b/>
          <w:color w:val="FF0000"/>
        </w:rPr>
        <w:t>globalizáció</w:t>
      </w:r>
      <w:proofErr w:type="gramEnd"/>
    </w:p>
    <w:p w:rsidR="00FD7DF2" w:rsidRDefault="00FD7DF2">
      <w:pPr>
        <w:rPr>
          <w:b/>
          <w:color w:val="FF0000"/>
        </w:rPr>
      </w:pPr>
      <w:r>
        <w:rPr>
          <w:b/>
          <w:color w:val="FF0000"/>
        </w:rPr>
        <w:t xml:space="preserve">                                                     </w:t>
      </w:r>
      <w:proofErr w:type="gramStart"/>
      <w:r w:rsidR="00312BFD">
        <w:rPr>
          <w:b/>
          <w:color w:val="FF0000"/>
        </w:rPr>
        <w:t>reform</w:t>
      </w:r>
      <w:proofErr w:type="gramEnd"/>
      <w:r>
        <w:rPr>
          <w:b/>
          <w:color w:val="FF0000"/>
        </w:rPr>
        <w:t xml:space="preserve">       </w:t>
      </w:r>
    </w:p>
    <w:p w:rsidR="00FD7DF2" w:rsidRDefault="00FD7DF2">
      <w:pPr>
        <w:rPr>
          <w:b/>
          <w:color w:val="FF0000"/>
        </w:rPr>
      </w:pPr>
      <w:r>
        <w:rPr>
          <w:b/>
          <w:color w:val="FF0000"/>
        </w:rPr>
        <w:lastRenderedPageBreak/>
        <w:t xml:space="preserve">                                                         </w:t>
      </w:r>
    </w:p>
    <w:p w:rsidR="00EE497A" w:rsidRDefault="00FD7DF2">
      <w:r>
        <w:rPr>
          <w:b/>
          <w:color w:val="FF0000"/>
        </w:rPr>
        <w:t xml:space="preserve"> </w:t>
      </w:r>
      <w:r w:rsidR="007B164D">
        <w:t xml:space="preserve">      </w:t>
      </w:r>
    </w:p>
    <w:sectPr w:rsidR="00EE497A" w:rsidSect="00774DBC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w Cen MT Condensed Extra Bold">
    <w:panose1 w:val="020B0803020202020204"/>
    <w:charset w:val="EE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4DBC"/>
    <w:rsid w:val="00312BFD"/>
    <w:rsid w:val="003D5B23"/>
    <w:rsid w:val="0075055B"/>
    <w:rsid w:val="00774DBC"/>
    <w:rsid w:val="007B164D"/>
    <w:rsid w:val="00833E18"/>
    <w:rsid w:val="00A634E3"/>
    <w:rsid w:val="00B73568"/>
    <w:rsid w:val="00E51CEA"/>
    <w:rsid w:val="00EE497A"/>
    <w:rsid w:val="00FD7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allout" idref="#_x0000_s1029"/>
        <o:r id="V:Rule3" type="callout" idref="#_x0000_s1033"/>
        <o:r id="V:Rule4" type="callout" idref="#_x0000_s1032"/>
        <o:r id="V:Rule5" type="callout" idref="#_x0000_s1034"/>
        <o:r id="V:Rule6" type="callout" idref="#_x0000_s1028"/>
        <o:r id="V:Rule7" type="callout" idref="#_x0000_s1030"/>
        <o:r id="V:Rule8" type="callout" idref="#_x0000_s1031"/>
        <o:r id="V:Rule9" type="callout" idref="#_x0000_s1050"/>
        <o:r id="V:Rule10" type="callout" idref="#_x0000_s1047"/>
        <o:r id="V:Rule11" type="callout" idref="#_x0000_s1053"/>
        <o:r id="V:Rule12" type="callout" idref="#_x0000_s1051"/>
        <o:r id="V:Rule13" type="callout" idref="#_x0000_s1048"/>
        <o:r id="V:Rule14" type="callout" idref="#_x0000_s1054"/>
        <o:r id="V:Rule15" type="callout" idref="#_x0000_s1056"/>
        <o:r id="V:Rule16" type="callout" idref="#_x0000_s1055"/>
        <o:r id="V:Rule17" type="callout" idref="#_x0000_s1052"/>
        <o:r id="V:Rule18" type="callout" idref="#_x0000_s1049"/>
        <o:r id="V:Rule19" type="connector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74D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hyperlink" Target="http://images.google.hu/imgres?imgurl=http://www.termeszetgyogyaszat.info/files/image/19_cukor.jpg&amp;imgrefurl=http://www.termeszetgyogyaszat.info/acukor&amp;usg=__Uh2PpwEWSs_0CugkCnpL24oE_U0=&amp;h=200&amp;w=200&amp;sz=13&amp;hl=hu&amp;start=43&amp;tbnid=w2D0NCkfyEPXCM:&amp;tbnh=104&amp;tbnw=104&amp;prev=/images?q=cukor&amp;gbv=2&amp;ndsp=20&amp;hl=hu&amp;sa=N&amp;start=40" TargetMode="External"/><Relationship Id="rId12" Type="http://schemas.openxmlformats.org/officeDocument/2006/relationships/image" Target="http://t3.gstatic.com/images?q=tbn:OrhPc6Tq7m0-TM:http://www.antalvali.hu/images/sugar.jpg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http://t1.gstatic.com/images?q=tbn:zyI5vuVR9xDl3M:http://www.agroinform.hu/files/aktualis/agroinform_20081212073306_cukor3.jpg" TargetMode="External"/><Relationship Id="rId11" Type="http://schemas.openxmlformats.org/officeDocument/2006/relationships/image" Target="media/image3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://images.google.hu/imgres?imgurl=http://www.antalvali.hu/images/sugar.jpg&amp;imgrefurl=http://antalvali.com/karos_anyagok&amp;usg=__OKN0Td5PnyUQmlORuRV4LqTi7VQ=&amp;h=360&amp;w=300&amp;sz=30&amp;hl=hu&amp;start=82&amp;tbnid=OrhPc6Tq7m0-TM:&amp;tbnh=121&amp;tbnw=101&amp;prev=/images?q=cukorr%C3%A9pa&amp;gbv=2&amp;ndsp=20&amp;hl=hu&amp;sa=N&amp;start=80" TargetMode="External"/><Relationship Id="rId4" Type="http://schemas.openxmlformats.org/officeDocument/2006/relationships/hyperlink" Target="http://images.google.hu/imgres?imgurl=http://www.agroinform.hu/files/aktualis/agroinform_20081212073306_cukor3.jpg&amp;imgrefurl=http://www.agroinform.hu/aktualis/Agroinform-Hirszolgalat-Jovore-tobb-cukrot-terveznek/20081212-6444/&amp;usg=__jTn6rfIYMx6vcv8OheW_xOxMCjY=&amp;h=225&amp;w=300&amp;sz=11&amp;hl=hu&amp;start=27&amp;tbnid=zyI5vuVR9xDl3M:&amp;tbnh=87&amp;tbnw=116&amp;prev=/images?q=cukor&amp;gbv=2&amp;ndsp=20&amp;hl=hu&amp;sa=N&amp;start=20" TargetMode="External"/><Relationship Id="rId9" Type="http://schemas.openxmlformats.org/officeDocument/2006/relationships/image" Target="http://t0.gstatic.com/images?q=tbn:w2D0NCkfyEPXCM:http://www.termeszetgyogyaszat.info/files/image/19_cukor.jpg" TargetMode="External"/><Relationship Id="rId14" Type="http://schemas.openxmlformats.org/officeDocument/2006/relationships/image" Target="http://www.hvg.hu/image.aspx?id=e8820f81-1be4-4af9-96c5-29fa4ac28c6b&amp;view=2bc522d1-c844-4343-b563-d62642c68411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381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2010-06-28T11:16:00Z</dcterms:created>
  <dcterms:modified xsi:type="dcterms:W3CDTF">2010-07-02T18:44:00Z</dcterms:modified>
</cp:coreProperties>
</file>